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3158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3149" w:right="3158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План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работы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волонтерского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тряда «Добро</w:t>
      </w:r>
      <w:r>
        <w:rPr>
          <w:b/>
          <w:sz w:val="28"/>
          <w:szCs w:val="28"/>
        </w:rPr>
        <w:t xml:space="preserve">»   </w:t>
      </w: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</w:r>
    </w:p>
    <w:p>
      <w:pPr>
        <w:ind w:left="3149" w:right="3158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2025 – 2026 учебный год</w:t>
      </w:r>
      <w:r>
        <w:rPr>
          <w:b/>
          <w:sz w:val="28"/>
          <w:szCs w:val="28"/>
        </w:rPr>
      </w:r>
      <w:r/>
    </w:p>
    <w:p>
      <w:pPr>
        <w:pStyle w:val="625"/>
        <w:ind w:left="0"/>
        <w:spacing w:before="1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20"/>
        <w:ind w:left="0" w:right="10"/>
        <w:jc w:val="cente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Пояснительная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записка</w:t>
      </w:r>
      <w:r>
        <w:rPr>
          <w:sz w:val="24"/>
          <w:szCs w:val="24"/>
        </w:rPr>
      </w:r>
    </w:p>
    <w:p>
      <w:pPr>
        <w:pStyle w:val="625"/>
        <w:ind w:right="117" w:firstLine="719"/>
        <w:jc w:val="both"/>
        <w:spacing w:before="321"/>
        <w:rPr>
          <w:sz w:val="24"/>
          <w:szCs w:val="24"/>
        </w:rPr>
      </w:pPr>
      <w:r>
        <w:rPr>
          <w:sz w:val="24"/>
          <w:szCs w:val="24"/>
        </w:rPr>
        <w:t xml:space="preserve">Изменения, происходящие в нашем обществе, на сегодняшний день, как социально-экономические, так и политические, диктуют новые требования к организации учебно-воспитательного процесса в образовательном учреждении.</w:t>
      </w:r>
      <w:r>
        <w:rPr>
          <w:sz w:val="24"/>
          <w:szCs w:val="24"/>
        </w:rPr>
      </w:r>
    </w:p>
    <w:p>
      <w:pPr>
        <w:pStyle w:val="625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Ежедневно подросток делает выбор, сохранить здоровье и отстоять свою жизненную позицию, или поддаться соблазнам, которые окружают его в повседневной жизни.</w:t>
      </w:r>
      <w:r>
        <w:rPr>
          <w:sz w:val="24"/>
          <w:szCs w:val="24"/>
        </w:rPr>
      </w:r>
    </w:p>
    <w:p>
      <w:pPr>
        <w:pStyle w:val="625"/>
        <w:ind w:right="108" w:firstLine="719"/>
        <w:jc w:val="both"/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Основная идея  развития</w:t>
      </w:r>
      <w:r>
        <w:rPr>
          <w:sz w:val="24"/>
          <w:szCs w:val="24"/>
        </w:rPr>
        <w:t xml:space="preserve"> волонтёрского отряда «Добро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воспитать новое поколение детей, способных оказать помощь в любу</w:t>
      </w:r>
      <w:r>
        <w:rPr>
          <w:sz w:val="24"/>
          <w:szCs w:val="24"/>
        </w:rPr>
        <w:t xml:space="preserve">ю минуту, осознающих, насколько они могут быть полезными для общества, придерживающихся девиза: «Больше дела – меньше слов», строящих отношения друг с другом и окружающими людьми на доверии и понимании, оказывающих реальную помощь, основанную на уважении к</w:t>
      </w:r>
      <w:r>
        <w:rPr>
          <w:spacing w:val="8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человеку.</w:t>
      </w:r>
      <w:r>
        <w:rPr>
          <w:sz w:val="24"/>
          <w:szCs w:val="24"/>
        </w:rPr>
      </w:r>
    </w:p>
    <w:p>
      <w:pPr>
        <w:pStyle w:val="625"/>
        <w:ind w:left="0"/>
        <w:jc w:val="both"/>
        <w:spacing w:before="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25"/>
        <w:ind w:right="113" w:firstLine="719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Цель: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развитие</w:t>
      </w:r>
      <w:r>
        <w:rPr>
          <w:color w:val="000000" w:themeColor="text1"/>
          <w:sz w:val="24"/>
          <w:szCs w:val="24"/>
        </w:rPr>
        <w:t xml:space="preserve"> у обучающихся высоких нравственных качеств путём пропаганды идей добровольного труда на благо общества и привлечения к решению социально-значимых проблем через участие в экологических, гуманитарных, социальных, культурно-образовательных, просветительских </w:t>
      </w:r>
      <w:r>
        <w:rPr>
          <w:color w:val="000000" w:themeColor="text1"/>
          <w:spacing w:val="-2"/>
          <w:sz w:val="24"/>
          <w:szCs w:val="24"/>
        </w:rPr>
        <w:t xml:space="preserve">проектах.</w:t>
      </w:r>
      <w:r>
        <w:rPr>
          <w:color w:val="000000" w:themeColor="text1"/>
          <w:sz w:val="24"/>
          <w:szCs w:val="24"/>
        </w:rPr>
      </w:r>
    </w:p>
    <w:p>
      <w:pPr>
        <w:pStyle w:val="620"/>
        <w:jc w:val="both"/>
        <w:spacing w:before="1" w:line="322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 xml:space="preserve">Задачи: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17" w:firstLine="0"/>
        <w:jc w:val="both"/>
        <w:tabs>
          <w:tab w:val="left" w:pos="462" w:leader="none"/>
          <w:tab w:val="left" w:pos="2297" w:leader="none"/>
          <w:tab w:val="left" w:pos="3720" w:leader="none"/>
          <w:tab w:val="left" w:pos="5353" w:leader="none"/>
          <w:tab w:val="left" w:pos="6674" w:leader="none"/>
          <w:tab w:val="left" w:pos="8300" w:leader="none"/>
          <w:tab w:val="left" w:pos="871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 xml:space="preserve">формировать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активную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жизненную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позицию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подростков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0"/>
          <w:sz w:val="24"/>
          <w:szCs w:val="24"/>
        </w:rPr>
        <w:t xml:space="preserve">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стремление </w:t>
      </w:r>
      <w:r>
        <w:rPr>
          <w:color w:val="000000" w:themeColor="text1"/>
          <w:sz w:val="24"/>
          <w:szCs w:val="24"/>
        </w:rPr>
        <w:t xml:space="preserve">заниматься волонтерской добровольческой работой;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18" w:firstLine="0"/>
        <w:jc w:val="both"/>
        <w:tabs>
          <w:tab w:val="left" w:pos="286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сформировать сплочённый коллектив волонтёров и возродить идею шефства как средства распространения волонтёрского движения;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18" w:firstLine="0"/>
        <w:jc w:val="both"/>
        <w:tabs>
          <w:tab w:val="left" w:pos="38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установить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механизм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взаимодействия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социумом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сфере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продвижения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развития волонтёрского движения;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17" w:firstLine="0"/>
        <w:jc w:val="both"/>
        <w:spacing w:before="62"/>
        <w:tabs>
          <w:tab w:val="left" w:pos="409" w:leader="none"/>
          <w:tab w:val="left" w:pos="2335" w:leader="none"/>
          <w:tab w:val="left" w:pos="4101" w:leader="none"/>
          <w:tab w:val="left" w:pos="5804" w:leader="none"/>
          <w:tab w:val="left" w:pos="7100" w:leader="none"/>
          <w:tab w:val="left" w:pos="7899" w:leader="none"/>
          <w:tab w:val="left" w:pos="954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 xml:space="preserve">предоставлять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возможность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школьникам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проявить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себя,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реализовать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4"/>
          <w:sz w:val="24"/>
          <w:szCs w:val="24"/>
        </w:rPr>
        <w:t xml:space="preserve">свой </w:t>
      </w:r>
      <w:r>
        <w:rPr>
          <w:color w:val="000000" w:themeColor="text1"/>
          <w:spacing w:val="-2"/>
          <w:sz w:val="24"/>
          <w:szCs w:val="24"/>
        </w:rPr>
        <w:t xml:space="preserve">потенциал;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19" w:firstLine="0"/>
        <w:jc w:val="both"/>
        <w:tabs>
          <w:tab w:val="left" w:pos="36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оказывать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позитивное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влияние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сверстников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выборе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ими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жизненных </w:t>
      </w:r>
      <w:r>
        <w:rPr>
          <w:color w:val="000000" w:themeColor="text1"/>
          <w:spacing w:val="-2"/>
          <w:sz w:val="24"/>
          <w:szCs w:val="24"/>
        </w:rPr>
        <w:t xml:space="preserve">ценностей;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spacing w:line="321" w:lineRule="exact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утверждать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позитивное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отношение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здоровому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образу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жизни;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повышать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уровень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знаний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подростков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здоровом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образе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жизни;</w:t>
      </w:r>
      <w:r>
        <w:rPr>
          <w:color w:val="000000" w:themeColor="text1"/>
          <w:sz w:val="24"/>
          <w:szCs w:val="24"/>
        </w:rPr>
      </w:r>
    </w:p>
    <w:p>
      <w:pPr>
        <w:pStyle w:val="625"/>
        <w:ind w:right="118"/>
        <w:jc w:val="both"/>
        <w:spacing w:before="2"/>
        <w:tabs>
          <w:tab w:val="left" w:pos="1199" w:leader="none"/>
          <w:tab w:val="left" w:pos="3610" w:leader="none"/>
          <w:tab w:val="left" w:pos="6781" w:leader="none"/>
          <w:tab w:val="left" w:pos="8179" w:leader="none"/>
          <w:tab w:val="left" w:pos="9021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 xml:space="preserve">создать</w:t>
      </w:r>
      <w:r>
        <w:rPr>
          <w:color w:val="000000" w:themeColor="text1"/>
          <w:sz w:val="24"/>
          <w:szCs w:val="24"/>
        </w:rPr>
        <w:tab/>
        <w:t xml:space="preserve">механизм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работы</w:t>
      </w:r>
      <w:r>
        <w:rPr>
          <w:color w:val="000000" w:themeColor="text1"/>
          <w:sz w:val="24"/>
          <w:szCs w:val="24"/>
        </w:rPr>
        <w:tab/>
        <w:t xml:space="preserve">школы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окружающим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социумом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через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создание </w:t>
      </w:r>
      <w:r>
        <w:rPr>
          <w:color w:val="000000" w:themeColor="text1"/>
          <w:sz w:val="24"/>
          <w:szCs w:val="24"/>
        </w:rPr>
        <w:t xml:space="preserve">социально-поддерживающих</w:t>
      </w:r>
      <w:r>
        <w:rPr>
          <w:color w:val="000000" w:themeColor="text1"/>
          <w:spacing w:val="7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сетей</w:t>
      </w:r>
      <w:r>
        <w:rPr>
          <w:color w:val="000000" w:themeColor="text1"/>
          <w:spacing w:val="7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сверстников</w:t>
      </w:r>
      <w:r>
        <w:rPr>
          <w:color w:val="000000" w:themeColor="text1"/>
          <w:spacing w:val="6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7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взрослых</w:t>
      </w:r>
      <w:r>
        <w:rPr>
          <w:color w:val="000000" w:themeColor="text1"/>
          <w:spacing w:val="7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для</w:t>
      </w:r>
      <w:r>
        <w:rPr>
          <w:color w:val="000000" w:themeColor="text1"/>
          <w:spacing w:val="7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детей</w:t>
      </w:r>
      <w:r>
        <w:rPr>
          <w:color w:val="000000" w:themeColor="text1"/>
          <w:spacing w:val="7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70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семей</w:t>
      </w:r>
      <w:r>
        <w:rPr>
          <w:color w:val="000000" w:themeColor="text1"/>
          <w:sz w:val="24"/>
          <w:szCs w:val="24"/>
        </w:rPr>
      </w:r>
    </w:p>
    <w:p>
      <w:pPr>
        <w:pStyle w:val="625"/>
        <w:jc w:val="both"/>
        <w:spacing w:line="321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«группы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риска».</w:t>
      </w:r>
      <w:r>
        <w:rPr>
          <w:color w:val="000000" w:themeColor="text1"/>
          <w:sz w:val="24"/>
          <w:szCs w:val="24"/>
        </w:rPr>
      </w:r>
    </w:p>
    <w:p>
      <w:pPr>
        <w:pStyle w:val="6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Направления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деятельности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spacing w:line="322" w:lineRule="exact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 xml:space="preserve">социальное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spacing w:line="322" w:lineRule="exact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 xml:space="preserve">здоровьесбережение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досуговая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деятельность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(организация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проведение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мероприятий);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20" w:firstLine="0"/>
        <w:jc w:val="both"/>
        <w:tabs>
          <w:tab w:val="left" w:pos="37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экологическое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воспитание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(проведение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субботников,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озеленение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территории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посёлка).</w:t>
      </w:r>
      <w:r>
        <w:rPr>
          <w:color w:val="000000" w:themeColor="text1"/>
          <w:sz w:val="24"/>
          <w:szCs w:val="24"/>
        </w:rPr>
      </w:r>
    </w:p>
    <w:p>
      <w:pPr>
        <w:pStyle w:val="620"/>
        <w:ind w:left="0" w:right="6313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Ожидаемые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результаты</w:t>
      </w:r>
      <w:r>
        <w:rPr>
          <w:color w:val="000000" w:themeColor="text1"/>
          <w:sz w:val="24"/>
          <w:szCs w:val="24"/>
        </w:rPr>
      </w:r>
    </w:p>
    <w:p>
      <w:pPr>
        <w:ind w:right="6374"/>
        <w:jc w:val="both"/>
        <w:spacing w:line="322" w:lineRule="exact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ходе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реализации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 xml:space="preserve">ожидается:</w:t>
      </w:r>
      <w:r>
        <w:rPr>
          <w:b/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18" w:firstLine="0"/>
        <w:jc w:val="both"/>
        <w:tabs>
          <w:tab w:val="left" w:pos="399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формирование у молодёжи высоких нравственных качеств, составляющих основу их патриотизма и гражданственности, чувства долга и ответственности за судьбу Отечества;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20" w:firstLine="0"/>
        <w:jc w:val="both"/>
        <w:tabs>
          <w:tab w:val="left" w:pos="298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формирование в ходе совместной деятельности ответственной, адаптированной, здоровой личности;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spacing w:line="321" w:lineRule="exact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сплочённого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деятельного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коллектива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волонтёров;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spacing w:line="322" w:lineRule="exact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развитие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поддержка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основных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идей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волонтёрского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движения;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24" w:firstLine="0"/>
        <w:jc w:val="both"/>
        <w:tabs>
          <w:tab w:val="left" w:pos="30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получение необходимого опыта и навыков для реализации собственных идей и </w:t>
      </w:r>
      <w:r>
        <w:rPr>
          <w:color w:val="000000" w:themeColor="text1"/>
          <w:spacing w:val="-2"/>
          <w:sz w:val="24"/>
          <w:szCs w:val="24"/>
        </w:rPr>
        <w:t xml:space="preserve">проектов;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spacing w:line="322" w:lineRule="exact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уважительного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отношения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ветеранам,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старшему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поколению;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spacing w:line="322" w:lineRule="exact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участие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акциях,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флеш</w:t>
      </w:r>
      <w:r>
        <w:rPr>
          <w:color w:val="000000" w:themeColor="text1"/>
          <w:sz w:val="24"/>
          <w:szCs w:val="24"/>
        </w:rPr>
        <w:t xml:space="preserve">-мобах,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социально-значимых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мероприятиях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проектах;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right="113" w:firstLine="0"/>
        <w:jc w:val="both"/>
        <w:tabs>
          <w:tab w:val="left" w:pos="29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273" w:hanging="168"/>
        <w:jc w:val="both"/>
        <w:spacing w:line="321" w:lineRule="exact"/>
        <w:tabs>
          <w:tab w:val="left" w:pos="27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детей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личностной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ответственности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выполняемую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работу.</w:t>
      </w:r>
      <w:r>
        <w:rPr>
          <w:color w:val="000000" w:themeColor="text1"/>
          <w:sz w:val="24"/>
          <w:szCs w:val="24"/>
        </w:rPr>
      </w:r>
    </w:p>
    <w:p>
      <w:pPr>
        <w:pStyle w:val="625"/>
        <w:ind w:left="0"/>
        <w:jc w:val="both"/>
        <w:spacing w:before="23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620"/>
        <w:ind w:left="105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Ожидаемые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результаты: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1"/>
          <w:numId w:val="1"/>
        </w:numPr>
        <w:ind w:right="497" w:firstLine="0"/>
        <w:jc w:val="left"/>
        <w:tabs>
          <w:tab w:val="left" w:pos="940" w:leader="none"/>
          <w:tab w:val="left" w:pos="3621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увеличение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количества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детей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подростков,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вовлеченных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волонтерские отряды и проведение </w:t>
      </w:r>
      <w:r>
        <w:rPr>
          <w:color w:val="000000" w:themeColor="text1"/>
          <w:sz w:val="24"/>
          <w:szCs w:val="24"/>
        </w:rPr>
        <w:t xml:space="preserve">альтернативных мероприятий;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1"/>
          <w:numId w:val="1"/>
        </w:numPr>
        <w:ind w:left="940" w:hanging="127"/>
        <w:jc w:val="left"/>
        <w:spacing w:before="148"/>
        <w:tabs>
          <w:tab w:val="left" w:pos="94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привлечение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детей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подростков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общественно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значимой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деятельности;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1"/>
          <w:numId w:val="1"/>
        </w:numPr>
        <w:ind w:right="338" w:firstLine="0"/>
        <w:jc w:val="left"/>
        <w:spacing w:before="149"/>
        <w:tabs>
          <w:tab w:val="left" w:pos="94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формирование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ходе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деятельности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более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ответственной,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адаптированной, здоровой личности;</w:t>
      </w:r>
      <w:r>
        <w:rPr>
          <w:color w:val="000000" w:themeColor="text1"/>
          <w:sz w:val="24"/>
          <w:szCs w:val="24"/>
        </w:rPr>
      </w:r>
    </w:p>
    <w:p>
      <w:pPr>
        <w:pStyle w:val="626"/>
        <w:numPr>
          <w:ilvl w:val="1"/>
          <w:numId w:val="1"/>
        </w:numPr>
        <w:ind w:right="670" w:firstLine="0"/>
        <w:jc w:val="both"/>
        <w:spacing w:before="151"/>
        <w:tabs>
          <w:tab w:val="left" w:pos="94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повышения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количества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качества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участия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акциях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волонтеров, организуемых школой, районом.</w:t>
      </w:r>
      <w:r>
        <w:rPr>
          <w:color w:val="000000" w:themeColor="text1"/>
          <w:sz w:val="24"/>
          <w:szCs w:val="24"/>
        </w:rPr>
      </w:r>
    </w:p>
    <w:p>
      <w:pPr>
        <w:pStyle w:val="625"/>
        <w:ind w:left="0"/>
        <w:spacing w:before="193"/>
        <w:rPr>
          <w:color w:val="000000" w:themeColor="text1"/>
          <w:sz w:val="20"/>
        </w:rPr>
      </w:pP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tbl>
      <w:tblPr>
        <w:tblStyle w:val="624"/>
        <w:tblW w:w="0" w:type="auto"/>
        <w:tblInd w:w="3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789"/>
        <w:gridCol w:w="2209"/>
        <w:gridCol w:w="1908"/>
      </w:tblGrid>
      <w:tr>
        <w:tblPrEx/>
        <w:trPr>
          <w:trHeight w:val="551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ind w:left="14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№ </w:t>
            </w:r>
            <w:r>
              <w:rPr>
                <w:b/>
                <w:color w:val="000000" w:themeColor="text1"/>
                <w:spacing w:val="-5"/>
                <w:sz w:val="24"/>
              </w:rPr>
              <w:t xml:space="preserve">п/п</w:t>
            </w:r>
            <w:r>
              <w:rPr>
                <w:b/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ind w:left="835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Наименование</w:t>
            </w:r>
            <w:r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мероприятия</w:t>
            </w:r>
            <w:r>
              <w:rPr>
                <w:b/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ind w:left="9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Сроки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проведения</w:t>
            </w:r>
            <w:r>
              <w:rPr>
                <w:b/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left="10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 xml:space="preserve">Ответственные</w:t>
            </w:r>
            <w:r>
              <w:rPr>
                <w:b/>
                <w:color w:val="000000" w:themeColor="text1"/>
                <w:sz w:val="24"/>
              </w:rPr>
            </w:r>
          </w:p>
        </w:tc>
      </w:tr>
      <w:tr>
        <w:tblPrEx/>
        <w:trPr>
          <w:trHeight w:val="830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1.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Составление</w:t>
            </w:r>
            <w:r>
              <w:rPr>
                <w:color w:val="000000" w:themeColor="text1"/>
                <w:spacing w:val="-1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плана</w:t>
            </w:r>
            <w:r>
              <w:rPr>
                <w:color w:val="000000" w:themeColor="text1"/>
                <w:spacing w:val="-1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работы</w:t>
            </w:r>
            <w:r>
              <w:rPr>
                <w:color w:val="000000" w:themeColor="text1"/>
                <w:spacing w:val="-1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волонтерского отряда на 2025-2026 учебный год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сентябрь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</w:p>
        </w:tc>
      </w:tr>
      <w:tr>
        <w:tblPrEx/>
        <w:trPr>
          <w:trHeight w:val="1656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 xml:space="preserve">2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ind w:left="64" w:right="608" w:hanging="60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Пропаганда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волонтерской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деятельности в школе с целью</w:t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привлечения</w:t>
            </w:r>
            <w:r>
              <w:rPr>
                <w:color w:val="000000" w:themeColor="text1"/>
                <w:spacing w:val="-6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</w:t>
            </w:r>
            <w:r>
              <w:rPr>
                <w:color w:val="000000" w:themeColor="text1"/>
                <w:spacing w:val="-6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добровольческое</w:t>
            </w:r>
            <w:r>
              <w:rPr>
                <w:color w:val="000000" w:themeColor="text1"/>
                <w:spacing w:val="-6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 xml:space="preserve">движение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течение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</w:rPr>
              <w:t xml:space="preserve">года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868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«День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солидарности</w:t>
            </w:r>
            <w:r>
              <w:rPr>
                <w:color w:val="000000" w:themeColor="text1"/>
                <w:spacing w:val="-7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</w:t>
            </w:r>
            <w:r>
              <w:rPr>
                <w:color w:val="000000" w:themeColor="text1"/>
                <w:spacing w:val="-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борьбе</w:t>
            </w:r>
            <w:r>
              <w:rPr>
                <w:color w:val="000000" w:themeColor="text1"/>
                <w:spacing w:val="-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 </w:t>
            </w:r>
            <w:r>
              <w:rPr>
                <w:color w:val="000000" w:themeColor="text1"/>
                <w:spacing w:val="-2"/>
                <w:sz w:val="24"/>
              </w:rPr>
              <w:t xml:space="preserve">терроризмом»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Сентябрь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1106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spacing w:before="1"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 xml:space="preserve">4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r/>
            <w:r>
              <w:rPr>
                <w:color w:val="000000" w:themeColor="text1"/>
                <w:sz w:val="24"/>
              </w:rPr>
              <w:t xml:space="preserve">Акция,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посвященная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Международному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дню пожилых людей.</w:t>
            </w:r>
            <w:r/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Сентябрь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1106"/>
        </w:trPr>
        <w:tc>
          <w:tcPr>
            <w:tcW w:w="674" w:type="dxa"/>
            <w:vMerge w:val="restart"/>
            <w:textDirection w:val="lrTb"/>
            <w:noWrap w:val="false"/>
          </w:tcPr>
          <w:p>
            <w:pPr>
              <w:pStyle w:val="627"/>
              <w:spacing w:before="1" w:line="240" w:lineRule="auto"/>
              <w:rPr>
                <w:color w:val="000000" w:themeColor="text1"/>
                <w:spacing w:val="-10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 xml:space="preserve">5</w:t>
            </w:r>
            <w:r>
              <w:rPr>
                <w:color w:val="000000" w:themeColor="text1"/>
                <w:spacing w:val="-10"/>
                <w:sz w:val="24"/>
              </w:rPr>
            </w:r>
          </w:p>
        </w:tc>
        <w:tc>
          <w:tcPr>
            <w:tcW w:w="4789" w:type="dxa"/>
            <w:vMerge w:val="restart"/>
            <w:textDirection w:val="lrTb"/>
            <w:noWrap w:val="false"/>
          </w:tcPr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Участие в мероприятиях, приуроченных в поддержку</w:t>
            </w:r>
            <w:r>
              <w:rPr>
                <w:color w:val="000000" w:themeColor="text1"/>
                <w:spacing w:val="-10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СВО</w:t>
            </w:r>
            <w:r>
              <w:rPr>
                <w:color w:val="000000" w:themeColor="text1"/>
                <w:spacing w:val="-1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(изготовление</w:t>
            </w:r>
            <w:r>
              <w:rPr>
                <w:color w:val="000000" w:themeColor="text1"/>
                <w:spacing w:val="-1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свечей,</w:t>
            </w:r>
            <w:r>
              <w:rPr>
                <w:color w:val="000000" w:themeColor="text1"/>
                <w:spacing w:val="-10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сбор гуманитарной помощи, благотворительные </w:t>
            </w:r>
            <w:r>
              <w:rPr>
                <w:color w:val="000000" w:themeColor="text1"/>
                <w:spacing w:val="-2"/>
                <w:sz w:val="24"/>
              </w:rPr>
              <w:t xml:space="preserve">ярмарки)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  <w:tc>
          <w:tcPr>
            <w:tcW w:w="2209" w:type="dxa"/>
            <w:vMerge w:val="restart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течение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</w:rPr>
              <w:t xml:space="preserve">года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</w:r>
            <w:r>
              <w:rPr>
                <w:color w:val="000000" w:themeColor="text1"/>
                <w:spacing w:val="-2"/>
                <w:sz w:val="24"/>
              </w:rPr>
            </w:r>
          </w:p>
        </w:tc>
        <w:tc>
          <w:tcPr>
            <w:tcW w:w="1908" w:type="dxa"/>
            <w:vMerge w:val="restart"/>
            <w:textDirection w:val="lrTb"/>
            <w:noWrap w:val="false"/>
          </w:tcPr>
          <w:p>
            <w:pPr>
              <w:pStyle w:val="627"/>
              <w:spacing w:line="240" w:lineRule="auto"/>
              <w:rPr>
                <w:color w:val="000000" w:themeColor="text1"/>
                <w:spacing w:val="-2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Администрация школы;</w:t>
            </w:r>
            <w:r>
              <w:rPr>
                <w:color w:val="000000" w:themeColor="text1"/>
                <w:spacing w:val="-2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ind w:right="405"/>
              <w:spacing w:line="276" w:lineRule="exac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</w:r>
            <w:r>
              <w:rPr>
                <w:color w:val="000000" w:themeColor="text1"/>
                <w:spacing w:val="-2"/>
                <w:sz w:val="24"/>
              </w:rPr>
            </w:r>
          </w:p>
        </w:tc>
      </w:tr>
      <w:tr>
        <w:tblPrEx/>
        <w:trPr>
          <w:trHeight w:val="1106"/>
        </w:trPr>
        <w:tc>
          <w:tcPr>
            <w:tcW w:w="674" w:type="dxa"/>
            <w:vMerge w:val="restart"/>
            <w:textDirection w:val="lrTb"/>
            <w:noWrap w:val="false"/>
          </w:tcPr>
          <w:p>
            <w:pPr>
              <w:pStyle w:val="627"/>
              <w:spacing w:before="1" w:line="240" w:lineRule="auto"/>
              <w:rPr>
                <w:color w:val="000000" w:themeColor="text1"/>
                <w:spacing w:val="-10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 xml:space="preserve">6</w:t>
            </w:r>
            <w:r>
              <w:rPr>
                <w:color w:val="000000" w:themeColor="text1"/>
                <w:spacing w:val="-10"/>
                <w:sz w:val="24"/>
              </w:rPr>
            </w:r>
          </w:p>
        </w:tc>
        <w:tc>
          <w:tcPr>
            <w:tcW w:w="4789" w:type="dxa"/>
            <w:vMerge w:val="restart"/>
            <w:textDirection w:val="lrTb"/>
            <w:noWrap w:val="false"/>
          </w:tcPr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Участие в мероприятиях  сайта Добро.ру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vMerge w:val="restart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В</w:t>
            </w:r>
            <w:r>
              <w:rPr>
                <w:color w:val="000000" w:themeColor="text1"/>
                <w:spacing w:val="-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течение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</w:rPr>
              <w:t xml:space="preserve">года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vMerge w:val="restart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spacing w:line="240" w:lineRule="auto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</w:r>
            <w:r>
              <w:rPr>
                <w:color w:val="000000" w:themeColor="text1"/>
                <w:spacing w:val="-2"/>
                <w:sz w:val="24"/>
              </w:rPr>
            </w:r>
          </w:p>
        </w:tc>
      </w:tr>
      <w:tr>
        <w:tblPrEx/>
        <w:trPr>
          <w:trHeight w:val="830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 xml:space="preserve">7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«День</w:t>
            </w:r>
            <w:r>
              <w:rPr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народного</w:t>
            </w:r>
            <w:r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 xml:space="preserve">единства»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Ноябрь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1420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8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spacing w:before="276"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«Мы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дарим</w:t>
            </w:r>
            <w:r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мамам</w:t>
            </w:r>
            <w:r>
              <w:rPr>
                <w:color w:val="000000" w:themeColor="text1"/>
                <w:spacing w:val="-2"/>
                <w:sz w:val="24"/>
              </w:rPr>
              <w:t xml:space="preserve"> улыбку»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Ноябрь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  <w:r/>
            <w:r/>
            <w:r>
              <w:rPr>
                <w:color w:val="000000" w:themeColor="text1"/>
                <w:sz w:val="24"/>
              </w:rPr>
            </w:r>
          </w:p>
        </w:tc>
      </w:tr>
    </w:tbl>
    <w:p>
      <w:pPr>
        <w:pStyle w:val="627"/>
        <w:spacing w:line="240" w:lineRule="auto"/>
        <w:rPr>
          <w:color w:val="000000" w:themeColor="text1"/>
          <w:sz w:val="24"/>
        </w:rPr>
        <w:sectPr>
          <w:footnotePr/>
          <w:endnotePr/>
          <w:type w:val="nextPage"/>
          <w:pgSz w:w="11910" w:h="16840" w:orient="portrait"/>
          <w:pgMar w:top="1020" w:right="425" w:bottom="280" w:left="1275" w:header="720" w:footer="720" w:gutter="0"/>
          <w:cols w:num="1" w:sep="0" w:space="720" w:equalWidth="1"/>
          <w:docGrid w:linePitch="360"/>
        </w:sect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tbl>
      <w:tblPr>
        <w:tblStyle w:val="624"/>
        <w:tblW w:w="0" w:type="auto"/>
        <w:tblInd w:w="3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789"/>
        <w:gridCol w:w="2209"/>
        <w:gridCol w:w="1908"/>
      </w:tblGrid>
      <w:tr>
        <w:tblPrEx/>
        <w:trPr>
          <w:trHeight w:val="1103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9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Акция, посвященная всемирному ДНЮ борьбы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со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СПИДом</w:t>
            </w:r>
            <w:r>
              <w:rPr>
                <w:color w:val="000000" w:themeColor="text1"/>
                <w:spacing w:val="-10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«Дети</w:t>
            </w:r>
            <w:r>
              <w:rPr>
                <w:color w:val="000000" w:themeColor="text1"/>
                <w:spacing w:val="-7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против</w:t>
            </w:r>
            <w:r>
              <w:rPr>
                <w:color w:val="000000" w:themeColor="text1"/>
                <w:spacing w:val="-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СПИДА» День волонтера</w:t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spacing w:line="257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«День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волонтера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-</w:t>
            </w:r>
            <w:r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праздник</w:t>
            </w:r>
            <w:r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 xml:space="preserve">добра»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 </w:t>
            </w:r>
            <w:r>
              <w:rPr>
                <w:color w:val="000000" w:themeColor="text1"/>
                <w:spacing w:val="-2"/>
                <w:sz w:val="24"/>
              </w:rPr>
              <w:t xml:space="preserve">декабря</w:t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ind w:left="0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5 </w:t>
            </w:r>
            <w:r>
              <w:rPr>
                <w:color w:val="000000" w:themeColor="text1"/>
                <w:spacing w:val="-2"/>
                <w:sz w:val="24"/>
              </w:rPr>
              <w:t xml:space="preserve">декабря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1655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10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</w:t>
            </w:r>
            <w:r>
              <w:rPr>
                <w:color w:val="000000" w:themeColor="text1"/>
                <w:spacing w:val="-6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«Новогодний</w:t>
            </w:r>
            <w:r>
              <w:rPr>
                <w:color w:val="000000" w:themeColor="text1"/>
                <w:spacing w:val="-6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 xml:space="preserve">подарок»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Январь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1072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11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 «Мы дарим Вам тепло души своей» (поздравление</w:t>
            </w:r>
            <w:r>
              <w:rPr>
                <w:color w:val="000000" w:themeColor="text1"/>
                <w:spacing w:val="-14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с</w:t>
            </w:r>
            <w:r>
              <w:rPr>
                <w:color w:val="000000" w:themeColor="text1"/>
                <w:spacing w:val="-1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Днем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защитника</w:t>
            </w:r>
            <w:r>
              <w:rPr>
                <w:color w:val="000000" w:themeColor="text1"/>
                <w:spacing w:val="-1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Отечества)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Февраль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1848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12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Неделя</w:t>
            </w:r>
            <w:r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 xml:space="preserve">Добра</w:t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ind w:left="0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</w:t>
            </w:r>
            <w:r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«Весенняя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неделя</w:t>
            </w:r>
            <w:r>
              <w:rPr>
                <w:color w:val="000000" w:themeColor="text1"/>
                <w:spacing w:val="-2"/>
                <w:sz w:val="24"/>
              </w:rPr>
              <w:t xml:space="preserve"> добра»</w:t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ind w:left="0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</w:t>
            </w:r>
            <w:r>
              <w:rPr>
                <w:color w:val="000000" w:themeColor="text1"/>
                <w:spacing w:val="-7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«Дом,</w:t>
            </w:r>
            <w:r>
              <w:rPr>
                <w:color w:val="000000" w:themeColor="text1"/>
                <w:spacing w:val="3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котором</w:t>
            </w:r>
            <w:r>
              <w:rPr>
                <w:color w:val="000000" w:themeColor="text1"/>
                <w:spacing w:val="-7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ты</w:t>
            </w:r>
            <w:r>
              <w:rPr>
                <w:color w:val="000000" w:themeColor="text1"/>
                <w:spacing w:val="-7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живешь» благоустройство школьного двора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Март-</w:t>
            </w:r>
            <w:r>
              <w:rPr>
                <w:color w:val="000000" w:themeColor="text1"/>
                <w:spacing w:val="-2"/>
                <w:sz w:val="24"/>
              </w:rPr>
              <w:t xml:space="preserve"> апрель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830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13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ind w:right="1613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Участие в субботниках; Акции: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«Георгиевская</w:t>
            </w:r>
            <w:r>
              <w:rPr>
                <w:color w:val="000000" w:themeColor="text1"/>
                <w:spacing w:val="-1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лента»,</w:t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spacing w:line="259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«Бессмертный</w:t>
            </w:r>
            <w:r>
              <w:rPr>
                <w:color w:val="000000" w:themeColor="text1"/>
                <w:spacing w:val="-7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полк»,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«Письма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 xml:space="preserve">солдату»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май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420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14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Акция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«Окна</w:t>
            </w:r>
            <w:r>
              <w:rPr>
                <w:color w:val="000000" w:themeColor="text1"/>
                <w:spacing w:val="-2"/>
                <w:sz w:val="24"/>
              </w:rPr>
              <w:t xml:space="preserve"> России»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sz w:val="24"/>
              </w:rPr>
              <w:t xml:space="preserve">Июнь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  <w:tr>
        <w:tblPrEx/>
        <w:trPr>
          <w:trHeight w:val="1857"/>
        </w:trPr>
        <w:tc>
          <w:tcPr>
            <w:tcW w:w="674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 xml:space="preserve">15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627"/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Организация</w:t>
            </w:r>
            <w:r>
              <w:rPr>
                <w:color w:val="000000" w:themeColor="text1"/>
                <w:spacing w:val="-10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работы</w:t>
            </w:r>
            <w:r>
              <w:rPr>
                <w:color w:val="000000" w:themeColor="text1"/>
                <w:spacing w:val="-10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волонтерской</w:t>
            </w:r>
            <w:r>
              <w:rPr>
                <w:color w:val="000000" w:themeColor="text1"/>
                <w:spacing w:val="-10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команды</w:t>
            </w:r>
            <w:r>
              <w:rPr>
                <w:color w:val="000000" w:themeColor="text1"/>
                <w:spacing w:val="-10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 пришкольной летней детской площадке</w:t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627"/>
              <w:spacing w:before="275" w:line="24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Анализ</w:t>
            </w:r>
            <w:r>
              <w:rPr>
                <w:color w:val="000000" w:themeColor="text1"/>
                <w:spacing w:val="-1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результатов</w:t>
            </w:r>
            <w:r>
              <w:rPr>
                <w:color w:val="000000" w:themeColor="text1"/>
                <w:spacing w:val="-1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работы</w:t>
            </w:r>
            <w:r>
              <w:rPr>
                <w:color w:val="000000" w:themeColor="text1"/>
                <w:spacing w:val="-1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Волонтерского отряда за 2025 - 2026 </w:t>
            </w:r>
            <w:r>
              <w:rPr>
                <w:color w:val="000000" w:themeColor="text1"/>
                <w:sz w:val="24"/>
              </w:rPr>
              <w:t xml:space="preserve">уч.г</w:t>
            </w:r>
            <w:r>
              <w:rPr>
                <w:color w:val="000000" w:themeColor="text1"/>
                <w:sz w:val="24"/>
              </w:rPr>
              <w:t xml:space="preserve">.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6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sz w:val="24"/>
              </w:rPr>
              <w:t xml:space="preserve">Июнь</w:t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W w:w="1908" w:type="dxa"/>
            <w:textDirection w:val="lrTb"/>
            <w:noWrap w:val="false"/>
          </w:tcPr>
          <w:p>
            <w:pPr>
              <w:pStyle w:val="627"/>
              <w:ind w:right="405"/>
              <w:spacing w:line="276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Классный руководитель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r/>
            <w:r/>
          </w:p>
        </w:tc>
      </w:tr>
    </w:tbl>
    <w:p>
      <w:pPr>
        <w:pStyle w:val="625"/>
        <w:ind w:left="0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625"/>
        <w:ind w:left="0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625"/>
        <w:ind w:left="0"/>
        <w:spacing w:before="118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left="105"/>
        <w:spacing w:before="1"/>
        <w:tabs>
          <w:tab w:val="left" w:pos="4425" w:leader="none"/>
          <w:tab w:val="left" w:pos="6106" w:leader="none"/>
          <w:tab w:val="left" w:pos="8874" w:leader="none"/>
        </w:tabs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sectPr>
      <w:footnotePr/>
      <w:endnotePr/>
      <w:type w:val="continuous"/>
      <w:pgSz w:w="11910" w:h="16840" w:orient="portrait"/>
      <w:pgMar w:top="1080" w:right="425" w:bottom="280" w:left="1275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5" w:hanging="3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646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813" w:hanging="131"/>
      </w:pPr>
      <w:rPr>
        <w:rFonts w:hint="default" w:ascii="Symbol" w:hAnsi="Symbol" w:eastAsia="Symbol" w:cs="Symbol"/>
        <w:b w:val="0"/>
        <w:bCs w:val="0"/>
        <w:i w:val="0"/>
        <w:iCs w:val="0"/>
        <w:spacing w:val="-2"/>
        <w:sz w:val="26"/>
        <w:szCs w:val="26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862" w:hanging="13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05" w:hanging="13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48" w:hanging="13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91" w:hanging="13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34" w:hanging="13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77" w:hanging="13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20" w:hanging="1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20">
    <w:name w:val="Heading 1"/>
    <w:basedOn w:val="619"/>
    <w:uiPriority w:val="1"/>
    <w:qFormat/>
    <w:pPr>
      <w:ind w:left="825"/>
      <w:spacing w:line="321" w:lineRule="exact"/>
      <w:outlineLvl w:val="0"/>
    </w:pPr>
    <w:rPr>
      <w:b/>
      <w:bCs/>
      <w:sz w:val="28"/>
      <w:szCs w:val="28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table" w:styleId="624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5">
    <w:name w:val="Body Text"/>
    <w:basedOn w:val="619"/>
    <w:uiPriority w:val="1"/>
    <w:qFormat/>
    <w:pPr>
      <w:ind w:left="105"/>
    </w:pPr>
    <w:rPr>
      <w:sz w:val="28"/>
      <w:szCs w:val="28"/>
    </w:rPr>
  </w:style>
  <w:style w:type="paragraph" w:styleId="626">
    <w:name w:val="List Paragraph"/>
    <w:basedOn w:val="619"/>
    <w:uiPriority w:val="1"/>
    <w:qFormat/>
    <w:pPr>
      <w:ind w:left="105"/>
    </w:pPr>
  </w:style>
  <w:style w:type="paragraph" w:styleId="627" w:customStyle="1">
    <w:name w:val="Table Paragraph"/>
    <w:basedOn w:val="619"/>
    <w:uiPriority w:val="1"/>
    <w:qFormat/>
    <w:pPr>
      <w:ind w:left="4"/>
      <w:spacing w:line="275" w:lineRule="exact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ВОЛОНТЁРСКОГО ОТРЯДА</dc:title>
  <dc:creator>Учебный</dc:creator>
  <cp:lastModifiedBy>12Б5</cp:lastModifiedBy>
  <cp:revision>6</cp:revision>
  <dcterms:created xsi:type="dcterms:W3CDTF">2025-09-22T17:51:00Z</dcterms:created>
  <dcterms:modified xsi:type="dcterms:W3CDTF">2026-01-31T09:14:39Z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2016</vt:lpwstr>
  </property>
</Properties>
</file>